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B530" w14:textId="77777777" w:rsidR="009755F5" w:rsidRDefault="00000000">
      <w:pPr>
        <w:pStyle w:val="TableParagraph"/>
        <w:ind w:left="873" w:right="460"/>
        <w:jc w:val="center"/>
        <w:rPr>
          <w:spacing w:val="-52"/>
        </w:rPr>
      </w:pPr>
      <w:r>
        <w:t>Муниципальное</w:t>
      </w:r>
      <w:r>
        <w:rPr>
          <w:spacing w:val="-8"/>
        </w:rPr>
        <w:t xml:space="preserve"> </w:t>
      </w:r>
      <w:r>
        <w:t>бюджетное 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2"/>
        </w:rPr>
        <w:t xml:space="preserve">       </w:t>
      </w:r>
    </w:p>
    <w:p w14:paraId="180CDE30" w14:textId="77777777" w:rsidR="009755F5" w:rsidRDefault="00000000">
      <w:pPr>
        <w:pStyle w:val="TableParagraph"/>
        <w:ind w:left="873" w:right="460"/>
        <w:jc w:val="center"/>
      </w:pPr>
      <w:r>
        <w:t>«Спортивная школа № 3 по шахматам»</w:t>
      </w:r>
    </w:p>
    <w:p w14:paraId="40B492B5" w14:textId="77777777" w:rsidR="009755F5" w:rsidRDefault="009755F5">
      <w:pPr>
        <w:pStyle w:val="a3"/>
        <w:ind w:left="0"/>
        <w:jc w:val="left"/>
        <w:rPr>
          <w:sz w:val="20"/>
        </w:rPr>
      </w:pPr>
    </w:p>
    <w:p w14:paraId="6A6CF73A" w14:textId="77777777" w:rsidR="009755F5" w:rsidRDefault="009755F5">
      <w:pPr>
        <w:pStyle w:val="a3"/>
        <w:ind w:left="0"/>
        <w:jc w:val="left"/>
        <w:rPr>
          <w:sz w:val="20"/>
        </w:rPr>
      </w:pPr>
    </w:p>
    <w:p w14:paraId="7155653A" w14:textId="77777777" w:rsidR="009755F5" w:rsidRDefault="009755F5">
      <w:pPr>
        <w:pStyle w:val="a3"/>
        <w:ind w:left="0"/>
        <w:jc w:val="left"/>
        <w:rPr>
          <w:sz w:val="20"/>
        </w:rPr>
      </w:pPr>
    </w:p>
    <w:p w14:paraId="74195741" w14:textId="77777777" w:rsidR="009755F5" w:rsidRDefault="009755F5">
      <w:pPr>
        <w:pStyle w:val="a3"/>
        <w:ind w:left="0"/>
        <w:jc w:val="left"/>
        <w:rPr>
          <w:sz w:val="20"/>
        </w:rPr>
      </w:pPr>
    </w:p>
    <w:p w14:paraId="0B355C1E" w14:textId="77777777" w:rsidR="009755F5" w:rsidRDefault="009755F5">
      <w:pPr>
        <w:pStyle w:val="a3"/>
        <w:spacing w:before="10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05" w:type="dxa"/>
        <w:tblLayout w:type="fixed"/>
        <w:tblLook w:val="04A0" w:firstRow="1" w:lastRow="0" w:firstColumn="1" w:lastColumn="0" w:noHBand="0" w:noVBand="1"/>
      </w:tblPr>
      <w:tblGrid>
        <w:gridCol w:w="4978"/>
        <w:gridCol w:w="4253"/>
      </w:tblGrid>
      <w:tr w:rsidR="004C1984" w14:paraId="101225B9" w14:textId="77777777">
        <w:trPr>
          <w:trHeight w:val="1118"/>
        </w:trPr>
        <w:tc>
          <w:tcPr>
            <w:tcW w:w="4978" w:type="dxa"/>
          </w:tcPr>
          <w:p w14:paraId="6F40678C" w14:textId="77777777" w:rsidR="004C1984" w:rsidRDefault="004C1984" w:rsidP="004C1984">
            <w:pPr>
              <w:pStyle w:val="TableParagraph"/>
              <w:spacing w:line="244" w:lineRule="exact"/>
              <w:ind w:left="1209" w:right="1998"/>
              <w:jc w:val="center"/>
            </w:pPr>
            <w:r>
              <w:t>СОГЛАСОВАНО:</w:t>
            </w:r>
          </w:p>
          <w:p w14:paraId="14D154AE" w14:textId="77777777" w:rsidR="004C1984" w:rsidRDefault="004C1984" w:rsidP="004C1984">
            <w:pPr>
              <w:pStyle w:val="TableParagraph"/>
              <w:spacing w:before="40"/>
              <w:ind w:left="915"/>
            </w:pPr>
            <w:r>
              <w:t>Педагогическим</w:t>
            </w:r>
            <w:r>
              <w:rPr>
                <w:spacing w:val="-7"/>
              </w:rPr>
              <w:t xml:space="preserve"> </w:t>
            </w:r>
            <w:r>
              <w:t>советом</w:t>
            </w:r>
          </w:p>
          <w:p w14:paraId="3B42727F" w14:textId="3DAA6390" w:rsidR="004C1984" w:rsidRDefault="004C1984" w:rsidP="004C1984">
            <w:pPr>
              <w:pStyle w:val="TableParagraph"/>
              <w:spacing w:line="280" w:lineRule="atLeast"/>
              <w:ind w:left="200" w:right="987"/>
              <w:jc w:val="center"/>
            </w:pPr>
            <w:r>
              <w:t>МБОУ ДО СШ №3 по шахматам (Протокол от «05»</w:t>
            </w:r>
            <w:r>
              <w:rPr>
                <w:spacing w:val="-4"/>
              </w:rPr>
              <w:t xml:space="preserve"> апреля</w:t>
            </w:r>
            <w:r>
              <w:t xml:space="preserve"> 2023 г.</w:t>
            </w:r>
            <w:r>
              <w:rPr>
                <w:spacing w:val="3"/>
              </w:rPr>
              <w:t xml:space="preserve"> </w:t>
            </w:r>
            <w:r>
              <w:t>№2)</w:t>
            </w:r>
          </w:p>
        </w:tc>
        <w:tc>
          <w:tcPr>
            <w:tcW w:w="4253" w:type="dxa"/>
          </w:tcPr>
          <w:p w14:paraId="4CBA68AC" w14:textId="77777777" w:rsidR="004C1984" w:rsidRDefault="004C1984" w:rsidP="004C1984">
            <w:pPr>
              <w:spacing w:line="244" w:lineRule="exact"/>
              <w:ind w:left="1007" w:right="211"/>
              <w:jc w:val="center"/>
            </w:pPr>
            <w:r>
              <w:t>УТВЕРЖДЕНО:</w:t>
            </w:r>
          </w:p>
          <w:p w14:paraId="264E74C3" w14:textId="77777777" w:rsidR="004C1984" w:rsidRDefault="004C1984" w:rsidP="004C1984">
            <w:pPr>
              <w:spacing w:before="40"/>
              <w:ind w:left="1004" w:right="211"/>
              <w:jc w:val="center"/>
            </w:pPr>
            <w:r>
              <w:t xml:space="preserve">приказом </w:t>
            </w:r>
          </w:p>
          <w:p w14:paraId="2AE2345C" w14:textId="77777777" w:rsidR="004C1984" w:rsidRDefault="004C1984" w:rsidP="004C1984">
            <w:pPr>
              <w:spacing w:before="40"/>
              <w:ind w:left="240" w:right="211" w:firstLineChars="300" w:firstLine="660"/>
              <w:jc w:val="both"/>
            </w:pPr>
            <w:r>
              <w:t>МБОУ ДО</w:t>
            </w:r>
            <w:r>
              <w:rPr>
                <w:spacing w:val="-4"/>
              </w:rPr>
              <w:t xml:space="preserve"> </w:t>
            </w:r>
            <w:r>
              <w:t>СШ</w:t>
            </w:r>
            <w:r>
              <w:rPr>
                <w:spacing w:val="-1"/>
              </w:rPr>
              <w:t xml:space="preserve"> №3 по шахматам</w:t>
            </w:r>
          </w:p>
          <w:p w14:paraId="42FF66E4" w14:textId="77777777" w:rsidR="004C1984" w:rsidRDefault="004C1984" w:rsidP="004C1984">
            <w:pPr>
              <w:pStyle w:val="TableParagraph"/>
              <w:spacing w:before="40"/>
              <w:ind w:right="286"/>
              <w:jc w:val="both"/>
            </w:pPr>
            <w:r>
              <w:t xml:space="preserve">           от «12»</w:t>
            </w:r>
            <w:r>
              <w:rPr>
                <w:spacing w:val="-3"/>
              </w:rPr>
              <w:t xml:space="preserve"> апреля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5"/>
              </w:rPr>
              <w:t xml:space="preserve"> </w:t>
            </w:r>
            <w:r>
              <w:t>№17/2</w:t>
            </w:r>
          </w:p>
          <w:p w14:paraId="167E8DC9" w14:textId="77777777" w:rsidR="004C1984" w:rsidRDefault="004C1984" w:rsidP="004C1984">
            <w:pPr>
              <w:pStyle w:val="TableParagraph"/>
              <w:spacing w:before="40"/>
              <w:ind w:right="286"/>
              <w:jc w:val="both"/>
            </w:pPr>
          </w:p>
        </w:tc>
      </w:tr>
    </w:tbl>
    <w:p w14:paraId="233DEB8C" w14:textId="77777777" w:rsidR="009755F5" w:rsidRDefault="009755F5">
      <w:pPr>
        <w:pStyle w:val="a3"/>
        <w:spacing w:before="2"/>
        <w:ind w:left="0"/>
        <w:jc w:val="left"/>
        <w:rPr>
          <w:sz w:val="12"/>
        </w:rPr>
      </w:pPr>
    </w:p>
    <w:p w14:paraId="19821C53" w14:textId="77777777" w:rsidR="009755F5" w:rsidRDefault="009755F5">
      <w:pPr>
        <w:rPr>
          <w:sz w:val="12"/>
        </w:rPr>
        <w:sectPr w:rsidR="009755F5" w:rsidSect="005033FD"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1400" w:right="580" w:bottom="940" w:left="80" w:header="720" w:footer="749" w:gutter="0"/>
          <w:pgNumType w:start="1"/>
          <w:cols w:space="720"/>
          <w:titlePg/>
          <w:docGrid w:linePitch="299"/>
        </w:sectPr>
      </w:pPr>
    </w:p>
    <w:p w14:paraId="2F85540D" w14:textId="77777777" w:rsidR="009755F5" w:rsidRDefault="009755F5">
      <w:pPr>
        <w:pStyle w:val="a3"/>
        <w:ind w:left="0"/>
        <w:jc w:val="left"/>
        <w:rPr>
          <w:rFonts w:ascii="Arial MT"/>
          <w:sz w:val="20"/>
        </w:rPr>
      </w:pPr>
    </w:p>
    <w:p w14:paraId="28F63D88" w14:textId="77777777" w:rsidR="009755F5" w:rsidRDefault="009755F5">
      <w:pPr>
        <w:pStyle w:val="a3"/>
        <w:ind w:left="0"/>
        <w:jc w:val="left"/>
        <w:rPr>
          <w:rFonts w:ascii="Arial MT"/>
          <w:sz w:val="20"/>
        </w:rPr>
      </w:pPr>
    </w:p>
    <w:p w14:paraId="09A356D6" w14:textId="77777777" w:rsidR="009755F5" w:rsidRDefault="009755F5">
      <w:pPr>
        <w:pStyle w:val="a3"/>
        <w:ind w:left="0"/>
        <w:jc w:val="left"/>
        <w:rPr>
          <w:rFonts w:ascii="Arial MT"/>
          <w:sz w:val="20"/>
        </w:rPr>
      </w:pPr>
    </w:p>
    <w:p w14:paraId="5A470DB5" w14:textId="77777777" w:rsidR="009755F5" w:rsidRDefault="009755F5">
      <w:pPr>
        <w:pStyle w:val="a3"/>
        <w:spacing w:before="11"/>
        <w:ind w:left="0"/>
        <w:jc w:val="left"/>
        <w:rPr>
          <w:rFonts w:ascii="Arial MT"/>
          <w:sz w:val="26"/>
        </w:rPr>
      </w:pPr>
    </w:p>
    <w:p w14:paraId="72E5BAE8" w14:textId="77777777" w:rsidR="009755F5" w:rsidRDefault="00000000">
      <w:pPr>
        <w:spacing w:before="87"/>
        <w:ind w:left="2249" w:right="133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14:paraId="72405488" w14:textId="77777777" w:rsidR="009755F5" w:rsidRDefault="00000000">
      <w:pPr>
        <w:spacing w:before="163" w:line="362" w:lineRule="auto"/>
        <w:ind w:left="2249" w:right="1336"/>
        <w:jc w:val="center"/>
        <w:rPr>
          <w:b/>
          <w:bCs/>
          <w:sz w:val="32"/>
          <w:szCs w:val="32"/>
        </w:rPr>
        <w:sectPr w:rsidR="009755F5">
          <w:type w:val="continuous"/>
          <w:pgSz w:w="11910" w:h="16840"/>
          <w:pgMar w:top="1400" w:right="580" w:bottom="940" w:left="80" w:header="720" w:footer="720" w:gutter="0"/>
          <w:cols w:space="720"/>
        </w:sectPr>
      </w:pPr>
      <w:r>
        <w:rPr>
          <w:b/>
          <w:bCs/>
          <w:sz w:val="32"/>
          <w:szCs w:val="32"/>
        </w:rPr>
        <w:t>о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порядке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основаниях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перевода,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отчисления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восстановления обучающихся</w:t>
      </w:r>
      <w:r>
        <w:rPr>
          <w:b/>
          <w:bCs/>
          <w:spacing w:val="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МБОУ ДО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СШ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</w:t>
      </w:r>
      <w:r>
        <w:rPr>
          <w:b/>
          <w:bCs/>
          <w:spacing w:val="-2"/>
          <w:sz w:val="32"/>
          <w:szCs w:val="32"/>
        </w:rPr>
        <w:t>3 по шахматам</w:t>
      </w:r>
    </w:p>
    <w:p w14:paraId="28F7E828" w14:textId="77777777" w:rsidR="009755F5" w:rsidRDefault="00000000">
      <w:pPr>
        <w:pStyle w:val="a3"/>
        <w:numPr>
          <w:ilvl w:val="0"/>
          <w:numId w:val="1"/>
        </w:numPr>
        <w:spacing w:before="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</w:p>
    <w:p w14:paraId="49921F05" w14:textId="77777777" w:rsidR="009755F5" w:rsidRDefault="00000000">
      <w:pPr>
        <w:pStyle w:val="a4"/>
        <w:numPr>
          <w:ilvl w:val="1"/>
          <w:numId w:val="2"/>
        </w:numPr>
        <w:tabs>
          <w:tab w:val="left" w:pos="2470"/>
        </w:tabs>
        <w:spacing w:before="2" w:line="276" w:lineRule="auto"/>
        <w:ind w:right="124" w:firstLine="710"/>
        <w:rPr>
          <w:sz w:val="28"/>
          <w:szCs w:val="28"/>
        </w:rPr>
      </w:pPr>
      <w:r>
        <w:rPr>
          <w:sz w:val="28"/>
          <w:szCs w:val="28"/>
        </w:rPr>
        <w:t>Настоящее Положение о порядке и основаниях перевода, отчисления и восстановления,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СШ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3 по шахматам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Учреждение,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29.12.2012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273-ФЗ «Об 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329-ФЗ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04.12.2007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культуре и спорте в Российской Федерации»,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Особенностями организации и 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 по дополнительным образовательным программам спортивной подготовки,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 приказом Минспорта России от 03.08.2022 № 634, и другими нормативными правовыми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color w:val="0000CC"/>
          <w:sz w:val="28"/>
          <w:szCs w:val="28"/>
        </w:rPr>
        <w:t>,</w:t>
      </w:r>
      <w:r>
        <w:rPr>
          <w:color w:val="0000CC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05BCF084" w14:textId="77777777" w:rsidR="009755F5" w:rsidRDefault="00000000">
      <w:pPr>
        <w:pStyle w:val="a4"/>
        <w:numPr>
          <w:ilvl w:val="1"/>
          <w:numId w:val="2"/>
        </w:numPr>
        <w:tabs>
          <w:tab w:val="left" w:pos="2470"/>
        </w:tabs>
        <w:spacing w:line="276" w:lineRule="auto"/>
        <w:ind w:right="119" w:firstLine="710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заключаемом при приеме на обучение за счет средств физического и (или) юридического лица (договора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оказании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платных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услуг).</w:t>
      </w:r>
    </w:p>
    <w:p w14:paraId="3C63A86F" w14:textId="77777777" w:rsidR="009755F5" w:rsidRDefault="009755F5">
      <w:pPr>
        <w:pStyle w:val="a3"/>
        <w:spacing w:before="7"/>
        <w:ind w:left="0"/>
        <w:jc w:val="left"/>
        <w:rPr>
          <w:sz w:val="28"/>
          <w:szCs w:val="28"/>
        </w:rPr>
      </w:pPr>
    </w:p>
    <w:p w14:paraId="564171CE" w14:textId="77777777" w:rsidR="009755F5" w:rsidRDefault="00000000">
      <w:pPr>
        <w:tabs>
          <w:tab w:val="left" w:pos="4304"/>
          <w:tab w:val="left" w:pos="4305"/>
        </w:tabs>
        <w:rPr>
          <w:b/>
          <w:bCs/>
          <w:sz w:val="28"/>
          <w:szCs w:val="28"/>
        </w:rPr>
      </w:pPr>
      <w:bookmarkStart w:id="0" w:name="2._Порядок_и_основания_перевода_обучающи"/>
      <w:bookmarkEnd w:id="0"/>
      <w:r>
        <w:rPr>
          <w:b/>
          <w:bCs/>
          <w:sz w:val="28"/>
          <w:szCs w:val="28"/>
        </w:rPr>
        <w:t xml:space="preserve">                                                 2. Порядок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основания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перевода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обучающихся</w:t>
      </w:r>
    </w:p>
    <w:p w14:paraId="27B7D09E" w14:textId="77777777" w:rsidR="009755F5" w:rsidRDefault="009755F5">
      <w:pPr>
        <w:pStyle w:val="a3"/>
        <w:spacing w:before="6"/>
        <w:ind w:left="0"/>
        <w:jc w:val="left"/>
        <w:rPr>
          <w:b/>
          <w:bCs/>
          <w:sz w:val="28"/>
          <w:szCs w:val="28"/>
        </w:rPr>
      </w:pPr>
    </w:p>
    <w:p w14:paraId="51CAFCA3" w14:textId="77777777" w:rsidR="009755F5" w:rsidRDefault="00000000">
      <w:pPr>
        <w:pStyle w:val="a4"/>
        <w:numPr>
          <w:ilvl w:val="1"/>
          <w:numId w:val="3"/>
        </w:numPr>
        <w:tabs>
          <w:tab w:val="left" w:pos="2268"/>
        </w:tabs>
        <w:ind w:left="1134" w:firstLine="709"/>
        <w:rPr>
          <w:sz w:val="28"/>
          <w:szCs w:val="28"/>
        </w:rPr>
      </w:pPr>
      <w:r>
        <w:rPr>
          <w:sz w:val="28"/>
          <w:szCs w:val="28"/>
        </w:rPr>
        <w:t>Перевод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 на следующий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(период) спортивной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 w14:paraId="734ADEBD" w14:textId="77777777" w:rsidR="009755F5" w:rsidRDefault="00000000">
      <w:pPr>
        <w:pStyle w:val="a4"/>
        <w:numPr>
          <w:ilvl w:val="2"/>
          <w:numId w:val="3"/>
        </w:numPr>
        <w:tabs>
          <w:tab w:val="left" w:pos="2331"/>
        </w:tabs>
        <w:spacing w:before="35" w:line="278" w:lineRule="auto"/>
        <w:ind w:right="126" w:firstLine="710"/>
        <w:rPr>
          <w:sz w:val="28"/>
          <w:szCs w:val="28"/>
        </w:rPr>
      </w:pPr>
      <w:r>
        <w:rPr>
          <w:sz w:val="28"/>
          <w:szCs w:val="28"/>
        </w:rPr>
        <w:t>Перевод обучающихся на следующий этап (период) спортивной подготовки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аттестации, в соответствии с Положением о текущем контроле успеваемости и промежуточной аттестации 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4"/>
          <w:sz w:val="28"/>
          <w:szCs w:val="28"/>
        </w:rPr>
        <w:t xml:space="preserve"> «шахматы».</w:t>
      </w:r>
    </w:p>
    <w:p w14:paraId="1A4FFD96" w14:textId="77777777" w:rsidR="009755F5" w:rsidRDefault="00000000">
      <w:pPr>
        <w:pStyle w:val="a4"/>
        <w:numPr>
          <w:ilvl w:val="2"/>
          <w:numId w:val="3"/>
        </w:numPr>
        <w:tabs>
          <w:tab w:val="left" w:pos="2427"/>
        </w:tabs>
        <w:spacing w:line="276" w:lineRule="auto"/>
        <w:ind w:right="121" w:firstLine="710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2.1.1.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программами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 подготовки,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директор Учреждения издает приказ о переводе обучающихся на следующий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(период)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 w14:paraId="09C01FF7" w14:textId="021253EC" w:rsidR="009755F5" w:rsidRDefault="00000000">
      <w:pPr>
        <w:pStyle w:val="a4"/>
        <w:numPr>
          <w:ilvl w:val="2"/>
          <w:numId w:val="3"/>
        </w:numPr>
        <w:tabs>
          <w:tab w:val="left" w:pos="2389"/>
        </w:tabs>
        <w:spacing w:line="276" w:lineRule="auto"/>
        <w:ind w:right="125" w:firstLine="710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 спортивной подготовки по виду спорта «шахматы», результаты прохождения спортивной подготовки не соответствуют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</w:t>
      </w:r>
      <w:r w:rsidR="005033FD"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</w:t>
      </w:r>
      <w:r w:rsidR="005033FD">
        <w:rPr>
          <w:sz w:val="28"/>
          <w:szCs w:val="28"/>
        </w:rPr>
        <w:t>ой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5033FD">
        <w:rPr>
          <w:sz w:val="28"/>
          <w:szCs w:val="28"/>
        </w:rPr>
        <w:t>ой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прохождение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допускается. В этом случае по решению Педагогического совета, обучающий не переводится на следующий этап, но может повторно продолжить спортивную подготовку, но не </w:t>
      </w:r>
      <w:r>
        <w:rPr>
          <w:sz w:val="28"/>
          <w:szCs w:val="28"/>
        </w:rPr>
        <w:lastRenderedPageBreak/>
        <w:t>более одного раза на данном этапе.</w:t>
      </w:r>
    </w:p>
    <w:p w14:paraId="2A96EA40" w14:textId="312A6DD6" w:rsidR="009755F5" w:rsidRDefault="00000000">
      <w:pPr>
        <w:pStyle w:val="a4"/>
        <w:numPr>
          <w:ilvl w:val="1"/>
          <w:numId w:val="3"/>
        </w:numPr>
        <w:tabs>
          <w:tab w:val="left" w:pos="2182"/>
        </w:tabs>
        <w:spacing w:line="276" w:lineRule="auto"/>
        <w:ind w:left="1053" w:right="120" w:firstLine="71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33FD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случаях по объективным причинам </w:t>
      </w:r>
      <w:r w:rsidR="005033FD">
        <w:rPr>
          <w:sz w:val="28"/>
          <w:szCs w:val="28"/>
        </w:rPr>
        <w:t xml:space="preserve">в порядке исключения </w:t>
      </w:r>
      <w:r>
        <w:rPr>
          <w:sz w:val="28"/>
          <w:szCs w:val="28"/>
        </w:rPr>
        <w:t>возможен перевод обучающегося 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«шахматы»</w:t>
      </w:r>
      <w:r>
        <w:rPr>
          <w:sz w:val="28"/>
          <w:szCs w:val="28"/>
        </w:rPr>
        <w:t xml:space="preserve"> из одной группы в другую без изменения этапа (периода) спортивной подготовки и 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(дисциплины)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родителя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(законного представителя) обучающегося и при наличии свободных мест в группе, в которую желает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перевестись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="005033FD">
        <w:rPr>
          <w:sz w:val="28"/>
          <w:szCs w:val="28"/>
        </w:rPr>
        <w:t xml:space="preserve"> с согласования  директора Учреждения.</w:t>
      </w:r>
    </w:p>
    <w:p w14:paraId="7AA55078" w14:textId="77777777" w:rsidR="009755F5" w:rsidRDefault="009755F5">
      <w:pPr>
        <w:pStyle w:val="a3"/>
        <w:spacing w:before="10"/>
        <w:ind w:left="0"/>
        <w:jc w:val="left"/>
        <w:rPr>
          <w:sz w:val="28"/>
          <w:szCs w:val="28"/>
        </w:rPr>
      </w:pPr>
    </w:p>
    <w:p w14:paraId="330D06C7" w14:textId="77777777" w:rsidR="009755F5" w:rsidRDefault="00000000">
      <w:pPr>
        <w:pStyle w:val="2"/>
        <w:numPr>
          <w:ilvl w:val="0"/>
          <w:numId w:val="4"/>
        </w:numPr>
        <w:tabs>
          <w:tab w:val="left" w:pos="3637"/>
        </w:tabs>
        <w:spacing w:before="1"/>
        <w:rPr>
          <w:sz w:val="28"/>
          <w:szCs w:val="28"/>
        </w:rPr>
      </w:pPr>
      <w:bookmarkStart w:id="1" w:name="3._Порядок_и_основания_для_отчисления_об"/>
      <w:bookmarkEnd w:id="1"/>
      <w:r>
        <w:rPr>
          <w:sz w:val="28"/>
          <w:szCs w:val="28"/>
        </w:rPr>
        <w:t>Порядок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отчисления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</w:p>
    <w:p w14:paraId="15C9CB73" w14:textId="77777777" w:rsidR="009755F5" w:rsidRDefault="009755F5">
      <w:pPr>
        <w:pStyle w:val="a3"/>
        <w:spacing w:before="1"/>
        <w:ind w:left="0"/>
        <w:jc w:val="left"/>
        <w:rPr>
          <w:b/>
          <w:sz w:val="28"/>
          <w:szCs w:val="28"/>
        </w:rPr>
      </w:pPr>
    </w:p>
    <w:p w14:paraId="798EB55E" w14:textId="77777777" w:rsidR="009755F5" w:rsidRDefault="00000000">
      <w:pPr>
        <w:pStyle w:val="a4"/>
        <w:numPr>
          <w:ilvl w:val="1"/>
          <w:numId w:val="5"/>
        </w:numPr>
        <w:tabs>
          <w:tab w:val="left" w:pos="2127"/>
        </w:tabs>
        <w:ind w:left="1134" w:firstLine="567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отчислен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</w:p>
    <w:p w14:paraId="72D0D8FF" w14:textId="77777777" w:rsidR="009755F5" w:rsidRDefault="00000000">
      <w:pPr>
        <w:pStyle w:val="a4"/>
        <w:numPr>
          <w:ilvl w:val="0"/>
          <w:numId w:val="6"/>
        </w:numPr>
        <w:tabs>
          <w:tab w:val="left" w:pos="1894"/>
        </w:tabs>
        <w:spacing w:before="35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получением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(завершением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обучения);</w:t>
      </w:r>
    </w:p>
    <w:p w14:paraId="5121A699" w14:textId="77777777" w:rsidR="009755F5" w:rsidRDefault="00000000">
      <w:pPr>
        <w:pStyle w:val="a4"/>
        <w:numPr>
          <w:ilvl w:val="0"/>
          <w:numId w:val="6"/>
        </w:numPr>
        <w:tabs>
          <w:tab w:val="left" w:pos="1894"/>
        </w:tabs>
        <w:spacing w:before="40"/>
        <w:jc w:val="left"/>
        <w:rPr>
          <w:sz w:val="28"/>
          <w:szCs w:val="28"/>
        </w:rPr>
      </w:pPr>
      <w:r>
        <w:rPr>
          <w:sz w:val="28"/>
          <w:szCs w:val="28"/>
        </w:rPr>
        <w:t>досрочно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основаниям, установленным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3.2.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14:paraId="13010E15" w14:textId="77777777" w:rsidR="009755F5" w:rsidRDefault="00000000">
      <w:pPr>
        <w:pStyle w:val="a4"/>
        <w:numPr>
          <w:ilvl w:val="1"/>
          <w:numId w:val="5"/>
        </w:numPr>
        <w:tabs>
          <w:tab w:val="left" w:pos="2268"/>
        </w:tabs>
        <w:spacing w:before="4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Досрочно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отчислен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14:paraId="2A85EE95" w14:textId="77777777" w:rsidR="009755F5" w:rsidRDefault="00000000">
      <w:pPr>
        <w:pStyle w:val="a4"/>
        <w:numPr>
          <w:ilvl w:val="0"/>
          <w:numId w:val="7"/>
        </w:numPr>
        <w:tabs>
          <w:tab w:val="left" w:pos="2187"/>
        </w:tabs>
        <w:spacing w:before="35" w:line="276" w:lineRule="auto"/>
        <w:ind w:right="123" w:firstLine="71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 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том числе в случае перевода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 для продолжения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деятельность по дополнительной образовательной программе соответствующих 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направленности;</w:t>
      </w:r>
    </w:p>
    <w:p w14:paraId="6F1E9162" w14:textId="77777777" w:rsidR="009755F5" w:rsidRDefault="00000000">
      <w:pPr>
        <w:pStyle w:val="a4"/>
        <w:numPr>
          <w:ilvl w:val="0"/>
          <w:numId w:val="7"/>
        </w:numPr>
        <w:tabs>
          <w:tab w:val="left" w:pos="2187"/>
        </w:tabs>
        <w:spacing w:line="276" w:lineRule="auto"/>
        <w:ind w:right="117" w:firstLine="710"/>
        <w:rPr>
          <w:sz w:val="28"/>
          <w:szCs w:val="28"/>
        </w:rPr>
      </w:pPr>
      <w:r>
        <w:rPr>
          <w:sz w:val="28"/>
          <w:szCs w:val="28"/>
        </w:rPr>
        <w:t>по инициативе Учреждения,</w:t>
      </w:r>
      <w:r>
        <w:rPr>
          <w:spacing w:val="1"/>
          <w:sz w:val="28"/>
          <w:szCs w:val="28"/>
        </w:rPr>
        <w:t xml:space="preserve"> с согласования Педагогического совета,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 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обучающемуся,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достигшему возраста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пятнадцати лет, отчисления как меры дисциплинарного взыскания (не применяется к обучающимся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ограниченными возможностями здоровья) или в случае невыполнения обучающимся обязанностей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добросовестному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годового учебно-тренировочного плана (по неуспеваемости), а также в случае установления нарушения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повлекшего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незаконное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зачисление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Учреждение;</w:t>
      </w:r>
    </w:p>
    <w:p w14:paraId="02BC52D8" w14:textId="77777777" w:rsidR="009755F5" w:rsidRDefault="00000000">
      <w:pPr>
        <w:pStyle w:val="a4"/>
        <w:numPr>
          <w:ilvl w:val="0"/>
          <w:numId w:val="7"/>
        </w:numPr>
        <w:tabs>
          <w:tab w:val="left" w:pos="2187"/>
        </w:tabs>
        <w:spacing w:before="5" w:line="273" w:lineRule="auto"/>
        <w:ind w:right="120" w:firstLine="71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 несовершеннолетнего обучающегося и Учреждения, в том числе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 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медицинского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препятствующему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подготовки;</w:t>
      </w:r>
    </w:p>
    <w:p w14:paraId="0DC2CDDD" w14:textId="77777777" w:rsidR="009755F5" w:rsidRDefault="00000000">
      <w:pPr>
        <w:pStyle w:val="a4"/>
        <w:numPr>
          <w:ilvl w:val="0"/>
          <w:numId w:val="7"/>
        </w:numPr>
        <w:tabs>
          <w:tab w:val="left" w:pos="1762"/>
        </w:tabs>
        <w:spacing w:before="8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 с нарушением Правил внутреннего распорядка для обучающихся в Учреждении.</w:t>
      </w:r>
    </w:p>
    <w:p w14:paraId="05603CE8" w14:textId="77777777" w:rsidR="009755F5" w:rsidRDefault="00000000">
      <w:pPr>
        <w:pStyle w:val="a4"/>
        <w:numPr>
          <w:ilvl w:val="1"/>
          <w:numId w:val="5"/>
        </w:numPr>
        <w:tabs>
          <w:tab w:val="left" w:pos="2182"/>
        </w:tabs>
        <w:spacing w:before="39" w:line="276" w:lineRule="auto"/>
        <w:ind w:left="1053" w:right="119" w:firstLine="710"/>
        <w:rPr>
          <w:sz w:val="28"/>
          <w:szCs w:val="28"/>
        </w:rPr>
      </w:pPr>
      <w:r>
        <w:rPr>
          <w:sz w:val="28"/>
          <w:szCs w:val="28"/>
        </w:rPr>
        <w:t xml:space="preserve">Досрочное прекращение отношений по инициативе обучающегося или </w:t>
      </w:r>
      <w:r>
        <w:rPr>
          <w:sz w:val="28"/>
          <w:szCs w:val="28"/>
        </w:rPr>
        <w:lastRenderedPageBreak/>
        <w:t>родителей 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влечет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каких-либо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материальных,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Учреждением.</w:t>
      </w:r>
    </w:p>
    <w:p w14:paraId="580D3B70" w14:textId="77777777" w:rsidR="009755F5" w:rsidRDefault="00000000">
      <w:pPr>
        <w:pStyle w:val="a4"/>
        <w:numPr>
          <w:ilvl w:val="1"/>
          <w:numId w:val="5"/>
        </w:numPr>
        <w:tabs>
          <w:tab w:val="left" w:pos="2221"/>
        </w:tabs>
        <w:spacing w:line="276" w:lineRule="auto"/>
        <w:ind w:left="1053" w:right="118" w:firstLine="710"/>
        <w:rPr>
          <w:sz w:val="28"/>
          <w:szCs w:val="28"/>
        </w:rPr>
      </w:pPr>
      <w:r>
        <w:rPr>
          <w:sz w:val="28"/>
          <w:szCs w:val="28"/>
        </w:rPr>
        <w:t>Отчисление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обучающегося. Права и обязанности обучающегося, предусмотренные законодательством об 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спорте и локальными нормативными актами Учреждения, прекращаются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 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приказе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указана,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приказа директора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0EAE2982" w14:textId="67C541E6" w:rsidR="009755F5" w:rsidRDefault="00000000">
      <w:pPr>
        <w:pStyle w:val="a4"/>
        <w:numPr>
          <w:ilvl w:val="1"/>
          <w:numId w:val="5"/>
        </w:numPr>
        <w:tabs>
          <w:tab w:val="left" w:pos="2182"/>
        </w:tabs>
        <w:spacing w:before="2" w:line="276" w:lineRule="auto"/>
        <w:ind w:left="1053" w:right="121" w:firstLine="710"/>
        <w:rPr>
          <w:b/>
          <w:sz w:val="28"/>
          <w:szCs w:val="28"/>
        </w:rPr>
      </w:pPr>
      <w:r>
        <w:rPr>
          <w:sz w:val="28"/>
          <w:szCs w:val="28"/>
        </w:rPr>
        <w:t>Лицам, освоившим дополнительную образовательную программу спортивной подготовки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«шахматы»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несовершеннолетия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требованию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родителя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(законного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представителя)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выдает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об обучении согласно Положению о порядке оформления возникновения, приостановления и прекращения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СШ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№3 по шахматам и </w:t>
      </w:r>
      <w:r>
        <w:rPr>
          <w:rFonts w:eastAsia="sans-serif"/>
          <w:color w:val="0A0006"/>
          <w:sz w:val="28"/>
          <w:szCs w:val="28"/>
          <w:shd w:val="clear" w:color="auto" w:fill="FFFFFF"/>
        </w:rPr>
        <w:t>обучающимися и (или) родителями (законными представителями) несовершеннолетних обучающихся</w:t>
      </w:r>
      <w:r>
        <w:rPr>
          <w:b/>
          <w:sz w:val="28"/>
          <w:szCs w:val="28"/>
        </w:rPr>
        <w:t>.</w:t>
      </w:r>
    </w:p>
    <w:p w14:paraId="4A7B1055" w14:textId="77777777" w:rsidR="009755F5" w:rsidRDefault="00000000">
      <w:pPr>
        <w:pStyle w:val="a4"/>
        <w:numPr>
          <w:ilvl w:val="1"/>
          <w:numId w:val="5"/>
        </w:numPr>
        <w:tabs>
          <w:tab w:val="left" w:pos="2245"/>
        </w:tabs>
        <w:spacing w:line="276" w:lineRule="auto"/>
        <w:ind w:left="1053" w:right="118" w:firstLine="710"/>
        <w:rPr>
          <w:sz w:val="28"/>
          <w:szCs w:val="28"/>
        </w:rPr>
      </w:pPr>
      <w:r>
        <w:rPr>
          <w:sz w:val="28"/>
          <w:szCs w:val="28"/>
        </w:rPr>
        <w:t>Лицам,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прошедшим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получившим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неудовлетворительные результаты, а также лицам, освоившим часть образовательной программы и 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отчисленным из Учреждения, при досрочном прекращении образовательных отношений Учреждение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трехдневный срок после издания распорядительного акта (приказа) об отчислении обучающегося выдает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справку об обучении (о периоде обучения) согласно Положению о порядке оформления возникновения,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СШ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№3 по шахматам и </w:t>
      </w:r>
      <w:r>
        <w:rPr>
          <w:rFonts w:eastAsia="sans-serif"/>
          <w:color w:val="0A0006"/>
          <w:sz w:val="28"/>
          <w:szCs w:val="28"/>
          <w:shd w:val="clear" w:color="auto" w:fill="FFFFFF"/>
        </w:rPr>
        <w:t>обучающимися и (или) родителями (законными представителями) несовершеннолетних обучающихся</w:t>
      </w:r>
      <w:r>
        <w:rPr>
          <w:sz w:val="28"/>
          <w:szCs w:val="28"/>
        </w:rPr>
        <w:t>.</w:t>
      </w:r>
    </w:p>
    <w:p w14:paraId="6E2E57E1" w14:textId="77777777" w:rsidR="009755F5" w:rsidRDefault="009755F5">
      <w:pPr>
        <w:pStyle w:val="a3"/>
        <w:spacing w:before="8"/>
        <w:ind w:left="0"/>
        <w:jc w:val="left"/>
        <w:rPr>
          <w:sz w:val="28"/>
          <w:szCs w:val="28"/>
        </w:rPr>
      </w:pPr>
    </w:p>
    <w:p w14:paraId="02EE4C20" w14:textId="77777777" w:rsidR="009755F5" w:rsidRDefault="00000000">
      <w:pPr>
        <w:pStyle w:val="2"/>
        <w:tabs>
          <w:tab w:val="left" w:pos="4756"/>
        </w:tabs>
        <w:spacing w:before="176"/>
        <w:ind w:left="3212" w:firstLine="0"/>
        <w:rPr>
          <w:sz w:val="28"/>
          <w:szCs w:val="28"/>
        </w:rPr>
      </w:pPr>
      <w:bookmarkStart w:id="2" w:name="4._Порядок_и_основания_для_восстановлени"/>
      <w:bookmarkEnd w:id="2"/>
      <w:r>
        <w:rPr>
          <w:sz w:val="28"/>
          <w:szCs w:val="28"/>
        </w:rPr>
        <w:t xml:space="preserve">              4.  Заключительные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14:paraId="0AEB24FF" w14:textId="77777777" w:rsidR="009755F5" w:rsidRDefault="009755F5">
      <w:pPr>
        <w:pStyle w:val="a3"/>
        <w:spacing w:before="1"/>
        <w:ind w:left="0"/>
        <w:jc w:val="left"/>
        <w:rPr>
          <w:b/>
          <w:sz w:val="28"/>
          <w:szCs w:val="28"/>
        </w:rPr>
      </w:pPr>
    </w:p>
    <w:p w14:paraId="79F6F50C" w14:textId="77777777" w:rsidR="009755F5" w:rsidRDefault="00000000">
      <w:pPr>
        <w:pStyle w:val="a4"/>
        <w:numPr>
          <w:ilvl w:val="1"/>
          <w:numId w:val="8"/>
        </w:numPr>
        <w:tabs>
          <w:tab w:val="left" w:pos="2153"/>
        </w:tabs>
        <w:spacing w:before="1" w:line="278" w:lineRule="auto"/>
        <w:ind w:right="126" w:firstLine="805"/>
        <w:rPr>
          <w:sz w:val="28"/>
          <w:szCs w:val="28"/>
        </w:rPr>
      </w:pPr>
      <w:r>
        <w:rPr>
          <w:sz w:val="28"/>
          <w:szCs w:val="28"/>
        </w:rPr>
        <w:t xml:space="preserve">  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 предусмотренном Уставом Учреждения для принятия Положения, вступает в силу с даты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утверждения приказом директора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Учреждения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действует бессрочно.</w:t>
      </w:r>
    </w:p>
    <w:p w14:paraId="1223B6DA" w14:textId="77777777" w:rsidR="009755F5" w:rsidRDefault="00000000">
      <w:pPr>
        <w:pStyle w:val="a4"/>
        <w:numPr>
          <w:ilvl w:val="1"/>
          <w:numId w:val="8"/>
        </w:numPr>
        <w:tabs>
          <w:tab w:val="left" w:pos="2225"/>
        </w:tabs>
        <w:spacing w:line="276" w:lineRule="auto"/>
        <w:ind w:right="125" w:firstLine="805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вносимые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 форме, принимаются с учётом мнения представительных 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 (при наличии) в порядке, предусмотренном уставом Учреждения для принятия Положения,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вступают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 даты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7F2A8A4E" w14:textId="77777777" w:rsidR="009755F5" w:rsidRDefault="00000000">
      <w:pPr>
        <w:pStyle w:val="a4"/>
        <w:numPr>
          <w:ilvl w:val="1"/>
          <w:numId w:val="8"/>
        </w:numPr>
        <w:tabs>
          <w:tab w:val="left" w:pos="2153"/>
        </w:tabs>
        <w:spacing w:line="278" w:lineRule="auto"/>
        <w:ind w:right="138" w:firstLine="710"/>
        <w:rPr>
          <w:sz w:val="28"/>
          <w:szCs w:val="28"/>
        </w:rPr>
      </w:pPr>
      <w:r>
        <w:rPr>
          <w:sz w:val="28"/>
          <w:szCs w:val="28"/>
        </w:rPr>
        <w:t>После принятия Положения в новой редакции (или изменений и дополнений в Положение)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предыдущая редакция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автоматически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утрачивает силу.</w:t>
      </w:r>
    </w:p>
    <w:p w14:paraId="1E08CC9F" w14:textId="77777777" w:rsidR="009755F5" w:rsidRDefault="00000000">
      <w:pPr>
        <w:pStyle w:val="a4"/>
        <w:numPr>
          <w:ilvl w:val="1"/>
          <w:numId w:val="8"/>
        </w:numPr>
        <w:tabs>
          <w:tab w:val="left" w:pos="2259"/>
        </w:tabs>
        <w:spacing w:line="278" w:lineRule="auto"/>
        <w:ind w:right="127"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подлежит актуализации при изменении законодательства, регламентирующего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14:paraId="529EB405" w14:textId="77777777" w:rsidR="009755F5" w:rsidRDefault="00000000">
      <w:pPr>
        <w:pStyle w:val="a4"/>
        <w:numPr>
          <w:ilvl w:val="1"/>
          <w:numId w:val="8"/>
        </w:numPr>
        <w:tabs>
          <w:tab w:val="left" w:pos="1762"/>
        </w:tabs>
        <w:ind w:left="1134" w:firstLine="567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sectPr w:rsidR="009755F5">
      <w:pgSz w:w="11910" w:h="16840"/>
      <w:pgMar w:top="1040" w:right="580" w:bottom="940" w:left="8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D71D" w14:textId="77777777" w:rsidR="00A35DB7" w:rsidRDefault="00A35DB7">
      <w:r>
        <w:separator/>
      </w:r>
    </w:p>
  </w:endnote>
  <w:endnote w:type="continuationSeparator" w:id="0">
    <w:p w14:paraId="285AC1B9" w14:textId="77777777" w:rsidR="00A35DB7" w:rsidRDefault="00A3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default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CC5C" w14:textId="77777777" w:rsidR="009755F5" w:rsidRDefault="0000000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7EE50A" wp14:editId="192576D8">
              <wp:simplePos x="0" y="0"/>
              <wp:positionH relativeFrom="page">
                <wp:posOffset>6984365</wp:posOffset>
              </wp:positionH>
              <wp:positionV relativeFrom="page">
                <wp:posOffset>10077450</wp:posOffset>
              </wp:positionV>
              <wp:extent cx="168275" cy="1981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CF783" w14:textId="324DA525" w:rsidR="009755F5" w:rsidRDefault="009755F5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EE50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9.95pt;margin-top:793.5pt;width:13.25pt;height:15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uX1QEAAJADAAAOAAAAZHJzL2Uyb0RvYy54bWysU9uO0zAQfUfiHyy/0zSVWErUdLXsahHS&#10;AistfMDEsZOIxGPGbpPy9YydpsvlDfFije3xmXPOjHfX09CLoybfoS1lvlpLoa3CurNNKb9+uX+1&#10;lcIHsDX0aHUpT9rL6/3LF7vRFXqDLfa1JsEg1hejK2UbgiuyzKtWD+BX6LTlS4M0QOAtNVlNMDL6&#10;0Geb9foqG5FqR6i093x6N1/KfcI3Rqvw2Rivg+hLydxCWimtVVyz/Q6KhsC1nTrTgH9gMUBnuegF&#10;6g4CiAN1f0ENnSL0aMJK4ZChMZ3SSQOrydd/qHlqwemkhc3x7mKT/3+w6tPxyT2SCNM7nLiBSYR3&#10;D6i+eWHxtgXb6BsiHFsNNRfOo2XZ6Hxxfhqt9oWPINX4EWtuMhwCJqDJ0BBdYZ2C0bkBp4vpegpC&#10;xZJX282b11IovsrfbvNNakoGxfLYkQ/vNQ4iBqUk7mkCh+ODD5EMFEtKrGXxvuv71Nfe/nbAifEk&#10;kY98Z+ZhqibOjiIqrE8sg3AeEx5rDlqkH1KMPCKl9N8PQFqK/oNlK+I8LQEtQbUEYBU/LWWQYg5v&#10;wzx3B0dd0zLybLbFG7bLdEnKM4szT257Unge0ThXv+5T1vNH2v8EAAD//wMAUEsDBBQABgAIAAAA&#10;IQCeFUFd4gAAAA8BAAAPAAAAZHJzL2Rvd25yZXYueG1sTI/BTsMwEETvSPyDtUjcqJMIQhLiVBWC&#10;E1JFGg4cndhNrMbrELtt+PtuT3Cb0T7NzpTrxY7spGdvHAqIVxEwjZ1TBnsBX837QwbMB4lKjg61&#10;gF/tYV3d3pSyUO6MtT7tQs8oBH0hBQwhTAXnvhu0lX7lJo1027vZykB27rma5ZnC7ciTKEq5lQbp&#10;wyAn/Tro7rA7WgGbb6zfzM+2/az3tWmaPMKP9CDE/d2yeQEW9BL+YLjWp+pQUafWHVF5NpKP8jwn&#10;ltRT9kyzrkycpI/AWlJpnCXAq5L/31FdAAAA//8DAFBLAQItABQABgAIAAAAIQC2gziS/gAAAOEB&#10;AAATAAAAAAAAAAAAAAAAAAAAAABbQ29udGVudF9UeXBlc10ueG1sUEsBAi0AFAAGAAgAAAAhADj9&#10;If/WAAAAlAEAAAsAAAAAAAAAAAAAAAAALwEAAF9yZWxzLy5yZWxzUEsBAi0AFAAGAAgAAAAhAASY&#10;G5fVAQAAkAMAAA4AAAAAAAAAAAAAAAAALgIAAGRycy9lMm9Eb2MueG1sUEsBAi0AFAAGAAgAAAAh&#10;AJ4VQV3iAAAADwEAAA8AAAAAAAAAAAAAAAAALwQAAGRycy9kb3ducmV2LnhtbFBLBQYAAAAABAAE&#10;APMAAAA+BQAAAAA=&#10;" filled="f" stroked="f">
              <v:textbox inset="0,0,0,0">
                <w:txbxContent>
                  <w:p w14:paraId="4D4CF783" w14:textId="324DA525" w:rsidR="009755F5" w:rsidRDefault="009755F5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B19A" w14:textId="77777777" w:rsidR="00A35DB7" w:rsidRDefault="00A35DB7">
      <w:r>
        <w:separator/>
      </w:r>
    </w:p>
  </w:footnote>
  <w:footnote w:type="continuationSeparator" w:id="0">
    <w:p w14:paraId="424EC55F" w14:textId="77777777" w:rsidR="00A35DB7" w:rsidRDefault="00A3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459135"/>
      <w:docPartObj>
        <w:docPartGallery w:val="Page Numbers (Top of Page)"/>
        <w:docPartUnique/>
      </w:docPartObj>
    </w:sdtPr>
    <w:sdtContent>
      <w:p w14:paraId="75BB71AF" w14:textId="77777777" w:rsidR="005033FD" w:rsidRDefault="005033FD">
        <w:pPr>
          <w:pStyle w:val="a5"/>
          <w:jc w:val="center"/>
        </w:pPr>
      </w:p>
      <w:p w14:paraId="5576FE1D" w14:textId="52FE02BA" w:rsidR="005033FD" w:rsidRDefault="005033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165D5" w14:textId="77777777" w:rsidR="005033FD" w:rsidRDefault="005033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922576"/>
      <w:docPartObj>
        <w:docPartGallery w:val="Page Numbers (Top of Page)"/>
        <w:docPartUnique/>
      </w:docPartObj>
    </w:sdtPr>
    <w:sdtContent>
      <w:p w14:paraId="364A08CB" w14:textId="7ADF0E2A" w:rsidR="006000C2" w:rsidRDefault="006000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891F8" w14:textId="77777777" w:rsidR="006000C2" w:rsidRDefault="00600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5F3"/>
    <w:multiLevelType w:val="multilevel"/>
    <w:tmpl w:val="13F265F3"/>
    <w:lvl w:ilvl="0">
      <w:start w:val="1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30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C7579E3"/>
    <w:multiLevelType w:val="multilevel"/>
    <w:tmpl w:val="1C7579E3"/>
    <w:lvl w:ilvl="0">
      <w:numFmt w:val="bullet"/>
      <w:lvlText w:val="-"/>
      <w:lvlJc w:val="left"/>
      <w:pPr>
        <w:ind w:left="189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834" w:hanging="1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68" w:hanging="1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1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7" w:hanging="1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2" w:hanging="1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6" w:hanging="1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1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131"/>
      </w:pPr>
      <w:rPr>
        <w:rFonts w:hint="default"/>
        <w:lang w:val="ru-RU" w:eastAsia="en-US" w:bidi="ar-SA"/>
      </w:rPr>
    </w:lvl>
  </w:abstractNum>
  <w:abstractNum w:abstractNumId="2" w15:restartNumberingAfterBreak="0">
    <w:nsid w:val="282C6202"/>
    <w:multiLevelType w:val="multilevel"/>
    <w:tmpl w:val="282C6202"/>
    <w:lvl w:ilvl="0">
      <w:start w:val="2"/>
      <w:numFmt w:val="decimal"/>
      <w:lvlText w:val="%1"/>
      <w:lvlJc w:val="left"/>
      <w:pPr>
        <w:ind w:left="246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1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3BD23490"/>
    <w:multiLevelType w:val="multilevel"/>
    <w:tmpl w:val="3BD23490"/>
    <w:lvl w:ilvl="0">
      <w:start w:val="3"/>
      <w:numFmt w:val="decimal"/>
      <w:lvlText w:val="%1."/>
      <w:lvlJc w:val="left"/>
      <w:pPr>
        <w:ind w:left="35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92" w:hanging="360"/>
      </w:pPr>
    </w:lvl>
    <w:lvl w:ilvl="2">
      <w:start w:val="1"/>
      <w:numFmt w:val="lowerRoman"/>
      <w:lvlText w:val="%3."/>
      <w:lvlJc w:val="right"/>
      <w:pPr>
        <w:ind w:left="5012" w:hanging="180"/>
      </w:pPr>
    </w:lvl>
    <w:lvl w:ilvl="3">
      <w:start w:val="1"/>
      <w:numFmt w:val="decimal"/>
      <w:lvlText w:val="%4."/>
      <w:lvlJc w:val="left"/>
      <w:pPr>
        <w:ind w:left="5732" w:hanging="360"/>
      </w:pPr>
    </w:lvl>
    <w:lvl w:ilvl="4">
      <w:start w:val="1"/>
      <w:numFmt w:val="lowerLetter"/>
      <w:lvlText w:val="%5."/>
      <w:lvlJc w:val="left"/>
      <w:pPr>
        <w:ind w:left="6452" w:hanging="360"/>
      </w:pPr>
    </w:lvl>
    <w:lvl w:ilvl="5">
      <w:start w:val="1"/>
      <w:numFmt w:val="lowerRoman"/>
      <w:lvlText w:val="%6."/>
      <w:lvlJc w:val="right"/>
      <w:pPr>
        <w:ind w:left="7172" w:hanging="180"/>
      </w:pPr>
    </w:lvl>
    <w:lvl w:ilvl="6">
      <w:start w:val="1"/>
      <w:numFmt w:val="decimal"/>
      <w:lvlText w:val="%7."/>
      <w:lvlJc w:val="left"/>
      <w:pPr>
        <w:ind w:left="7892" w:hanging="360"/>
      </w:pPr>
    </w:lvl>
    <w:lvl w:ilvl="7">
      <w:start w:val="1"/>
      <w:numFmt w:val="lowerLetter"/>
      <w:lvlText w:val="%8."/>
      <w:lvlJc w:val="left"/>
      <w:pPr>
        <w:ind w:left="8612" w:hanging="360"/>
      </w:pPr>
    </w:lvl>
    <w:lvl w:ilvl="8">
      <w:start w:val="1"/>
      <w:numFmt w:val="lowerRoman"/>
      <w:lvlText w:val="%9."/>
      <w:lvlJc w:val="right"/>
      <w:pPr>
        <w:ind w:left="9332" w:hanging="180"/>
      </w:pPr>
    </w:lvl>
  </w:abstractNum>
  <w:abstractNum w:abstractNumId="4" w15:restartNumberingAfterBreak="0">
    <w:nsid w:val="3C4E3821"/>
    <w:multiLevelType w:val="multilevel"/>
    <w:tmpl w:val="3C4E3821"/>
    <w:lvl w:ilvl="0">
      <w:start w:val="3"/>
      <w:numFmt w:val="decimal"/>
      <w:lvlText w:val="%1"/>
      <w:lvlJc w:val="left"/>
      <w:pPr>
        <w:ind w:left="246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7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536C0B42"/>
    <w:multiLevelType w:val="multilevel"/>
    <w:tmpl w:val="536C0B42"/>
    <w:lvl w:ilvl="0">
      <w:start w:val="1"/>
      <w:numFmt w:val="decimal"/>
      <w:lvlText w:val="%1."/>
      <w:lvlJc w:val="left"/>
      <w:pPr>
        <w:ind w:left="55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77" w:hanging="360"/>
      </w:pPr>
    </w:lvl>
    <w:lvl w:ilvl="2">
      <w:start w:val="1"/>
      <w:numFmt w:val="lowerRoman"/>
      <w:lvlText w:val="%3."/>
      <w:lvlJc w:val="right"/>
      <w:pPr>
        <w:ind w:left="6997" w:hanging="180"/>
      </w:pPr>
    </w:lvl>
    <w:lvl w:ilvl="3">
      <w:start w:val="1"/>
      <w:numFmt w:val="decimal"/>
      <w:lvlText w:val="%4."/>
      <w:lvlJc w:val="left"/>
      <w:pPr>
        <w:ind w:left="7717" w:hanging="360"/>
      </w:pPr>
    </w:lvl>
    <w:lvl w:ilvl="4">
      <w:start w:val="1"/>
      <w:numFmt w:val="lowerLetter"/>
      <w:lvlText w:val="%5."/>
      <w:lvlJc w:val="left"/>
      <w:pPr>
        <w:ind w:left="8437" w:hanging="360"/>
      </w:pPr>
    </w:lvl>
    <w:lvl w:ilvl="5">
      <w:start w:val="1"/>
      <w:numFmt w:val="lowerRoman"/>
      <w:lvlText w:val="%6."/>
      <w:lvlJc w:val="right"/>
      <w:pPr>
        <w:ind w:left="9157" w:hanging="180"/>
      </w:pPr>
    </w:lvl>
    <w:lvl w:ilvl="6">
      <w:start w:val="1"/>
      <w:numFmt w:val="decimal"/>
      <w:lvlText w:val="%7."/>
      <w:lvlJc w:val="left"/>
      <w:pPr>
        <w:ind w:left="9877" w:hanging="360"/>
      </w:pPr>
    </w:lvl>
    <w:lvl w:ilvl="7">
      <w:start w:val="1"/>
      <w:numFmt w:val="lowerLetter"/>
      <w:lvlText w:val="%8."/>
      <w:lvlJc w:val="left"/>
      <w:pPr>
        <w:ind w:left="10597" w:hanging="360"/>
      </w:pPr>
    </w:lvl>
    <w:lvl w:ilvl="8">
      <w:start w:val="1"/>
      <w:numFmt w:val="lowerRoman"/>
      <w:lvlText w:val="%9."/>
      <w:lvlJc w:val="right"/>
      <w:pPr>
        <w:ind w:left="11317" w:hanging="180"/>
      </w:pPr>
    </w:lvl>
  </w:abstractNum>
  <w:abstractNum w:abstractNumId="6" w15:restartNumberingAfterBreak="0">
    <w:nsid w:val="53C864C8"/>
    <w:multiLevelType w:val="multilevel"/>
    <w:tmpl w:val="53C864C8"/>
    <w:lvl w:ilvl="0">
      <w:start w:val="1"/>
      <w:numFmt w:val="decimal"/>
      <w:lvlText w:val="%1)"/>
      <w:lvlJc w:val="left"/>
      <w:pPr>
        <w:ind w:left="105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078" w:hanging="42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62117AA0"/>
    <w:multiLevelType w:val="multilevel"/>
    <w:tmpl w:val="62117A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2160"/>
      </w:pPr>
      <w:rPr>
        <w:rFonts w:hint="default"/>
      </w:rPr>
    </w:lvl>
  </w:abstractNum>
  <w:num w:numId="1" w16cid:durableId="1231619860">
    <w:abstractNumId w:val="5"/>
  </w:num>
  <w:num w:numId="2" w16cid:durableId="2121951829">
    <w:abstractNumId w:val="0"/>
  </w:num>
  <w:num w:numId="3" w16cid:durableId="1839615203">
    <w:abstractNumId w:val="2"/>
  </w:num>
  <w:num w:numId="4" w16cid:durableId="1725911141">
    <w:abstractNumId w:val="3"/>
  </w:num>
  <w:num w:numId="5" w16cid:durableId="507594987">
    <w:abstractNumId w:val="4"/>
  </w:num>
  <w:num w:numId="6" w16cid:durableId="295839030">
    <w:abstractNumId w:val="1"/>
  </w:num>
  <w:num w:numId="7" w16cid:durableId="338890230">
    <w:abstractNumId w:val="6"/>
  </w:num>
  <w:num w:numId="8" w16cid:durableId="1858696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B0"/>
    <w:rsid w:val="00024FA6"/>
    <w:rsid w:val="00161E74"/>
    <w:rsid w:val="00444033"/>
    <w:rsid w:val="004C1984"/>
    <w:rsid w:val="00502E7F"/>
    <w:rsid w:val="005033FD"/>
    <w:rsid w:val="00565C95"/>
    <w:rsid w:val="006000C2"/>
    <w:rsid w:val="007706EB"/>
    <w:rsid w:val="00880863"/>
    <w:rsid w:val="00892CCC"/>
    <w:rsid w:val="0091760C"/>
    <w:rsid w:val="009755F5"/>
    <w:rsid w:val="00A35DB7"/>
    <w:rsid w:val="00A54F70"/>
    <w:rsid w:val="00AB6E7A"/>
    <w:rsid w:val="00AC38FA"/>
    <w:rsid w:val="00C80439"/>
    <w:rsid w:val="00ED67B0"/>
    <w:rsid w:val="00F43C0B"/>
    <w:rsid w:val="264773BB"/>
    <w:rsid w:val="37A84F13"/>
    <w:rsid w:val="40D56A75"/>
    <w:rsid w:val="46B174A5"/>
    <w:rsid w:val="5A6D2558"/>
    <w:rsid w:val="6E1C0C7D"/>
    <w:rsid w:val="7A4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38989"/>
  <w15:docId w15:val="{8B6DC973-2A21-49D9-B09C-09FAB45C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hanging="13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2">
    <w:name w:val="heading 2"/>
    <w:basedOn w:val="a"/>
    <w:next w:val="a"/>
    <w:uiPriority w:val="1"/>
    <w:qFormat/>
    <w:pPr>
      <w:ind w:left="3636" w:hanging="42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53"/>
      <w:jc w:val="both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5"/>
    </w:pPr>
  </w:style>
  <w:style w:type="paragraph" w:styleId="a5">
    <w:name w:val="header"/>
    <w:basedOn w:val="a"/>
    <w:link w:val="a6"/>
    <w:uiPriority w:val="99"/>
    <w:unhideWhenUsed/>
    <w:rsid w:val="00503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3FD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3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3F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IvbUp9bFzXVeuYmqLHLmOKFYAOEQVIKUKjnNa9n+dAM=</DigestValue>
    </Reference>
    <Reference Type="http://www.w3.org/2000/09/xmldsig#Object" URI="#idOfficeObject">
      <DigestMethod Algorithm="urn:ietf:params:xml:ns:cpxmlsec:algorithms:gostr34112012-256"/>
      <DigestValue>+RaR0CPGq6pqWNq92qUufvZilbtKGJ/f+NjrlnR3mEM=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MO2jwQwXOlcFYI1utCzZ2kqceakGhMT8CCeTEPfgH/k=</DigestValue>
    </Reference>
  </SignedInfo>
  <SignatureValue>gPB56KpklR5q7+p65pRKg+S/9CGzE42QdE0JTY1wxiESM7SIFcVL+eHVI3p7Myl+0Io90lhgm2zE
QDAHmXJpFw==</SignatureValue>
  <KeyInfo>
    <X509Data>
      <X509Certificate>MIIJOTCCCOagAwIBAgIRAMPRQi4+TNg9lAbQg1806ho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xMTMwNzE3MDBaFw0yNDA0MDcwNzE3MDBaMIICVTELMAkGA1UEBhMCUlUxMjAwBgNVBAgMKdCd0LjQttC10LPQvtGA0L7QtNGB0LrQsNGPINC+0LHQu9Cw0YHRgtGMMSYwJAYDVQQHDB3QndC40LbQvdC40Lkg0J3QvtCy0LPQvtGA0L7QtDEZMBcGA1UEDAwQ0LTQuNGA0LXQutGC0L7RgDGB3zCB3AYDVQQKDIHU0JzQo9Cd0JjQptCY0J/QkNCb0KzQndCe0JUg0JHQrtCU0JbQldCi0J3QntCVINCe0JHQoNCQ0JfQntCS0JDQotCV0JvQrNCd0J7QlSDQo9Cn0KDQldCW0JTQldCd0JjQlSDQlNCe0J/QntCb0J3QmNCi0JXQm9Cs0J3QntCT0J4g0J7QkdCg0JDQl9Ce0JLQkNCd0JjQryAi0KHQn9Ce0KDQotCY0JLQndCQ0K8g0KjQmtCe0JvQkCDihJYzINCf0J4g0KjQkNCl0JzQkNCi0JDQnCIxFjAUBgUqhQNkAxILMTE5NzAyNzIzNTcxGjAYBggqhQMDgQMBARIMNTI1NjI3OTEyNjgyMSEwHwYJKoZIhvcNAQkBFhJjaGVzczNubkB5YW5kZXgucnUxMjAwBgNVBCoMKdCd0LDRgtCw0LvRjNGPINCQ0LvQtdC60YHQsNC90LTRgNC+0LLQvdCwMRswGQYDVQQEDBLQoNCw0YHRgdCw0LTQuNC90LAxRTBDBgNVBAMMPNCg0LDRgdGB0LDQtNC40L3QsCDQndCw0YLQsNC70YzRjyDQkNC70LXQutGB0LDQvdC00YDQvtCy0L3QsDBmMB8GCCqFAwcBAQEBMBMGByqFAwICJAAGCCqFAwcBAQICA0MABEAGOKSab2SDCC+BHCxwBA8/i5NhrpRg8b2/z9ajqir/5tZM5Cllw+hECn+jwQDbr9QSQ8d+lO8Xqwck35KQpi3Wo4IEgjCCBH4wDgYDVR0PAQH/BAQDAgP4MBMGA1UdJQQMMAoGCCsGAQUFBwMCMBMGA1UdIAQMMAowCAYGKoUDZHEBMAwGBSqFA2RyBAMCAQEwLAYFKoUDZG8EIwwh0JrRgNC40L/RgtC+0J/RgNC+IENTUCAoNC4wLjk5NDQ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VB16mnqf99+89kh0pJUTEDjFIb0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0EGX1yebhIJKV6Yx6AZCTvLcZH2KT7a3jgkbW/Yo4rYc+xo5EgwEXF2/35uJ99b6rLtyc4CCusnq2vmjYc85i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HsTcWEZ2Mq9X9pGn9PScCHvQX4pRaO5uIUTaA5iQSn8=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aigQbDN2VwH1DkwJjL2p+x5JPrwelTBxiF7n57kBNHg=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UcI6BOFSIm4SRYNojLP2sezHFoh8+zIH+i89wBgrxwM=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18LlQvULZtjo0fQaCPtKoZ0B2EWNLCUdvwlVcfMk0d4=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9dRjud2nVmVQaA4JJRtPUsBFOhAEP4bg/fEnSBakyUE=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EANXRkDwQgRGnW4SL/M07nvlIF5OfoYWD85UoPBMtxc=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9tMxD08Ur5IYbnhAt97GqfNLzmeBARoy44k3APJ6MOo=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Jn7t83Ti91R6JHGhmjrtciYVYEtBcAn64Hm4IQGgpsA=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E4C8J6pwUbU5D+TVSJRF+89wIXnz1glr0VHLXvpln3w=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ZlbHxwp623L8aUXnx1ZT/CvSUZRYdI6wprhvhu1cGk4=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+rGWVSFH/A7HN0Tv2tFXsQx4knvpefqTU+RqeIbDOW4=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2023-10-06T09:53:08Z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2023-10-06T09:53:08Z</xd:SigningTime>
          <xd:SigningCertificate>
            <xd:Cert>
              <xd:CertDigest>
                <DigestMethod Algorithm="urn:ietf:params:xml:ns:cpxmlsec:algorithms:gostr34112012-256"/>
                <DigestValue>vlIAspcnbeqgDMW3GR+5xAdwg4ehhBva3PaIx4RDGnk=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260285991524302660995304996757073881626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SPecialiST RePack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Наталья Башкирова</dc:creator>
  <cp:lastModifiedBy>Альбина</cp:lastModifiedBy>
  <cp:revision>2</cp:revision>
  <cp:lastPrinted>2023-10-05T09:18:00Z</cp:lastPrinted>
  <dcterms:created xsi:type="dcterms:W3CDTF">2023-10-06T08:19:00Z</dcterms:created>
  <dcterms:modified xsi:type="dcterms:W3CDTF">2023-10-06T08:19:00Z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9A0F4BDD661046F2B36FDC42CCD1F700</vt:lpwstr>
  </property>
</Properties>
</file>